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7DB5" w14:textId="4673C459" w:rsidR="00D25DE5" w:rsidRPr="00EC48E2" w:rsidRDefault="00F64674" w:rsidP="00F64674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Музыкальные книги</w:t>
      </w:r>
    </w:p>
    <w:p w14:paraId="7F853AEE" w14:textId="4B3F3482" w:rsidR="008644DA" w:rsidRDefault="008644DA" w:rsidP="00EC074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48E2">
        <w:rPr>
          <w:rFonts w:ascii="Times New Roman" w:hAnsi="Times New Roman" w:cs="Times New Roman"/>
          <w:sz w:val="24"/>
          <w:szCs w:val="24"/>
        </w:rPr>
        <w:t xml:space="preserve">Все мы знаем о волшебной силе музыки. А некоторые дети и вовсе начинают петь и танцевать раньше, чем начинают говорить и ходить. Именно поэтому </w:t>
      </w:r>
      <w:r w:rsidR="00F64674">
        <w:rPr>
          <w:rFonts w:ascii="Times New Roman" w:hAnsi="Times New Roman" w:cs="Times New Roman"/>
          <w:sz w:val="24"/>
          <w:szCs w:val="24"/>
        </w:rPr>
        <w:t xml:space="preserve">сегодня - знакомые </w:t>
      </w:r>
      <w:r w:rsidRPr="00EC48E2">
        <w:rPr>
          <w:rFonts w:ascii="Times New Roman" w:hAnsi="Times New Roman" w:cs="Times New Roman"/>
          <w:sz w:val="24"/>
          <w:szCs w:val="24"/>
        </w:rPr>
        <w:t xml:space="preserve">книги, </w:t>
      </w:r>
      <w:r w:rsidR="00F64674">
        <w:rPr>
          <w:rFonts w:ascii="Times New Roman" w:hAnsi="Times New Roman" w:cs="Times New Roman"/>
          <w:sz w:val="24"/>
          <w:szCs w:val="24"/>
        </w:rPr>
        <w:t xml:space="preserve">которые можно не только читать, но и знакомиться с их музыкальными интерпретациями, что позволяет усилить погружение в сюжет и наполняет многочисленными эмоциональными образами. </w:t>
      </w:r>
    </w:p>
    <w:p w14:paraId="7F9C046B" w14:textId="63B9F345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Сергеевич Пушкин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 Сказка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рыбаке и рыбке»</w:t>
      </w:r>
    </w:p>
    <w:p w14:paraId="4AD73AC4" w14:textId="6A41DC35" w:rsidR="00F64674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674">
        <w:rPr>
          <w:rFonts w:ascii="Times New Roman" w:hAnsi="Times New Roman" w:cs="Times New Roman"/>
          <w:sz w:val="24"/>
          <w:szCs w:val="24"/>
        </w:rPr>
        <w:t xml:space="preserve">С детства </w:t>
      </w:r>
      <w:r>
        <w:rPr>
          <w:rFonts w:ascii="Times New Roman" w:hAnsi="Times New Roman" w:cs="Times New Roman"/>
          <w:sz w:val="24"/>
          <w:szCs w:val="24"/>
        </w:rPr>
        <w:t xml:space="preserve">многие помнят пушкинскую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Сказку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рыбаке и рыбке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далеко не все знают, что этот сюжет давно живёт не только в литературе. В 1912 году русским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композитором </w:t>
      </w:r>
      <w:r w:rsidRPr="00F64674"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F64674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64674">
        <w:rPr>
          <w:rFonts w:ascii="Times New Roman" w:hAnsi="Times New Roman" w:cs="Times New Roman"/>
          <w:sz w:val="24"/>
          <w:szCs w:val="24"/>
        </w:rPr>
        <w:t xml:space="preserve"> Черепнин</w:t>
      </w:r>
      <w:r>
        <w:rPr>
          <w:rFonts w:ascii="Times New Roman" w:hAnsi="Times New Roman" w:cs="Times New Roman"/>
          <w:sz w:val="24"/>
          <w:szCs w:val="24"/>
        </w:rPr>
        <w:t>ым была написана одноимённая фортепианная сюита. В этой музыке слышны не только персонажи и события, но и сам дух пушкинского текста: плавный, образный, театральный и в то же время очень русский по интонации.  Можно читать сказку и слушать музыку погружаясь в повествование через литературные и музыкальные образы.</w:t>
      </w:r>
    </w:p>
    <w:p w14:paraId="14E89F88" w14:textId="41E527CB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Сергеевич </w:t>
      </w:r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Пушкин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proofErr w:type="gram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«Сказка о царе Салтане» </w:t>
      </w:r>
    </w:p>
    <w:p w14:paraId="6B038E53" w14:textId="5316C882" w:rsid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4674">
        <w:rPr>
          <w:rFonts w:ascii="Times New Roman" w:hAnsi="Times New Roman" w:cs="Times New Roman"/>
          <w:sz w:val="24"/>
          <w:szCs w:val="24"/>
        </w:rPr>
        <w:t>«Сказка о царе Салтане»,</w:t>
      </w:r>
      <w:r>
        <w:rPr>
          <w:rFonts w:ascii="Times New Roman" w:hAnsi="Times New Roman" w:cs="Times New Roman"/>
          <w:sz w:val="24"/>
          <w:szCs w:val="24"/>
        </w:rPr>
        <w:t xml:space="preserve"> опера,</w:t>
      </w:r>
      <w:r w:rsidRPr="00F64674">
        <w:rPr>
          <w:rFonts w:ascii="Times New Roman" w:hAnsi="Times New Roman" w:cs="Times New Roman"/>
          <w:sz w:val="24"/>
          <w:szCs w:val="24"/>
        </w:rPr>
        <w:t xml:space="preserve"> написанная Римским-Корсаковым к столетию со дня рождения </w:t>
      </w:r>
      <w:r>
        <w:rPr>
          <w:rFonts w:ascii="Times New Roman" w:hAnsi="Times New Roman" w:cs="Times New Roman"/>
          <w:sz w:val="24"/>
          <w:szCs w:val="24"/>
        </w:rPr>
        <w:t>А.С. Пушкина</w:t>
      </w:r>
      <w:r w:rsidRPr="00F64674">
        <w:rPr>
          <w:rFonts w:ascii="Times New Roman" w:hAnsi="Times New Roman" w:cs="Times New Roman"/>
          <w:sz w:val="24"/>
          <w:szCs w:val="24"/>
        </w:rPr>
        <w:t xml:space="preserve"> одна из самых богатых по разнообразию оркестровых красок опер.</w:t>
      </w:r>
      <w:r>
        <w:rPr>
          <w:rFonts w:ascii="Times New Roman" w:hAnsi="Times New Roman" w:cs="Times New Roman"/>
          <w:sz w:val="24"/>
          <w:szCs w:val="24"/>
        </w:rPr>
        <w:t xml:space="preserve"> Самые известные темы из этой оперы знакомы всем! </w:t>
      </w:r>
      <w:r w:rsidRPr="00F64674">
        <w:rPr>
          <w:rFonts w:ascii="Times New Roman" w:hAnsi="Times New Roman" w:cs="Times New Roman"/>
          <w:sz w:val="24"/>
          <w:szCs w:val="24"/>
        </w:rPr>
        <w:t>Белка с золотыми орешками представлена в оркестре темой народ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ной песни «Во саду ли, в огороде» в исполнении флейты-пикколо.</w:t>
      </w:r>
      <w:r>
        <w:rPr>
          <w:rFonts w:ascii="Times New Roman" w:hAnsi="Times New Roman" w:cs="Times New Roman"/>
          <w:sz w:val="24"/>
          <w:szCs w:val="24"/>
        </w:rPr>
        <w:t xml:space="preserve">  Не менее известный «Полет шмеля» звучит всего 1 минуту и 14 секунд, но темп </w:t>
      </w:r>
      <w:r w:rsidRPr="00F64674">
        <w:rPr>
          <w:rFonts w:ascii="Times New Roman" w:hAnsi="Times New Roman" w:cs="Times New Roman"/>
          <w:sz w:val="24"/>
          <w:szCs w:val="24"/>
        </w:rPr>
        <w:t>настолько высокий, что скрипачи делят партию на небольшие отрывки и исполняют их по очереди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1D6D3A8" w14:textId="7B4491A7" w:rsidR="00F64674" w:rsidRP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Сергеевич </w:t>
      </w:r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Пушкин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proofErr w:type="gram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«Сказка о золотом петушке»</w:t>
      </w:r>
    </w:p>
    <w:p w14:paraId="257B780E" w14:textId="2C170DDA" w:rsidR="00F64674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674">
        <w:rPr>
          <w:rFonts w:ascii="Times New Roman" w:hAnsi="Times New Roman" w:cs="Times New Roman"/>
          <w:sz w:val="24"/>
          <w:szCs w:val="24"/>
        </w:rPr>
        <w:t>Опера «Золотой петушок» т</w:t>
      </w:r>
      <w:r>
        <w:rPr>
          <w:rFonts w:ascii="Times New Roman" w:hAnsi="Times New Roman" w:cs="Times New Roman"/>
          <w:sz w:val="24"/>
          <w:szCs w:val="24"/>
        </w:rPr>
        <w:t xml:space="preserve">ак же </w:t>
      </w:r>
      <w:r w:rsidRPr="00F64674">
        <w:rPr>
          <w:rFonts w:ascii="Times New Roman" w:hAnsi="Times New Roman" w:cs="Times New Roman"/>
          <w:sz w:val="24"/>
          <w:szCs w:val="24"/>
        </w:rPr>
        <w:t>написана на сюжет сказки Пушкина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  </w:t>
      </w:r>
      <w:r w:rsidRPr="00F64674">
        <w:rPr>
          <w:rFonts w:ascii="Times New Roman" w:hAnsi="Times New Roman" w:cs="Times New Roman"/>
          <w:sz w:val="24"/>
          <w:szCs w:val="24"/>
        </w:rPr>
        <w:t>последнее</w:t>
      </w:r>
      <w:proofErr w:type="gramEnd"/>
      <w:r w:rsidRPr="00F64674"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r>
        <w:rPr>
          <w:rFonts w:ascii="Times New Roman" w:hAnsi="Times New Roman" w:cs="Times New Roman"/>
          <w:sz w:val="24"/>
          <w:szCs w:val="24"/>
        </w:rPr>
        <w:t>Николая Андреевича Римского-Корсакова</w:t>
      </w:r>
      <w:r w:rsidRPr="00F64674">
        <w:rPr>
          <w:rFonts w:ascii="Times New Roman" w:hAnsi="Times New Roman" w:cs="Times New Roman"/>
          <w:sz w:val="24"/>
          <w:szCs w:val="24"/>
        </w:rPr>
        <w:t>, созданное за год до его смерти. Это произведение стало вершиной его творчества на «сказочную» тему и получило широкое признание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069E5" w14:textId="63D075A6" w:rsidR="00EC0744" w:rsidRDefault="00F64674" w:rsidP="00864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Алексей Николаевич </w:t>
      </w:r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Толстой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proofErr w:type="gram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Золотой ключик или Приключения Буратино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5D22937" w14:textId="7EFB5295" w:rsidR="00F64674" w:rsidRPr="00F64674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674">
        <w:rPr>
          <w:rFonts w:ascii="Times New Roman" w:hAnsi="Times New Roman" w:cs="Times New Roman"/>
          <w:sz w:val="24"/>
          <w:szCs w:val="24"/>
        </w:rPr>
        <w:t>Буратино «выучился петь и попал теперь в оперу…</w:t>
      </w:r>
      <w:r>
        <w:rPr>
          <w:rFonts w:ascii="Times New Roman" w:hAnsi="Times New Roman" w:cs="Times New Roman"/>
          <w:sz w:val="24"/>
          <w:szCs w:val="24"/>
        </w:rPr>
        <w:t xml:space="preserve">» Что из этого вышло? Узнаем из музыкальной постановки «Золотой ключик». Музыку сочинил композитор Игорь Морозов, а текст на основе сказки написал поэт Виктор Викторов. Облегчает восприятие оперы сопроводительный текст рассказчика (читает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Н.И.Сац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  Попробуйте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послушать не обычную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аудиосказку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а настоящую музыкальную оперу!</w:t>
      </w:r>
    </w:p>
    <w:p w14:paraId="2EC476E5" w14:textId="73E98E81" w:rsidR="008644DA" w:rsidRDefault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>Анастасия Коваленкова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8644DA" w:rsidRPr="00F64674">
        <w:rPr>
          <w:rFonts w:ascii="Times New Roman" w:hAnsi="Times New Roman" w:cs="Times New Roman"/>
          <w:b/>
          <w:bCs/>
          <w:sz w:val="24"/>
          <w:szCs w:val="24"/>
        </w:rPr>
        <w:t>Мышонок, который Там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FD01B8" w14:textId="0B7B29E2" w:rsidR="00EF3849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F3849" w:rsidRPr="00EF3849">
        <w:rPr>
          <w:rFonts w:ascii="Times New Roman" w:hAnsi="Times New Roman" w:cs="Times New Roman"/>
          <w:sz w:val="24"/>
          <w:szCs w:val="24"/>
        </w:rPr>
        <w:t>нига Анастасии Коваленковой</w:t>
      </w:r>
      <w:r w:rsidR="00EF3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создаёт </w:t>
      </w:r>
      <w:r w:rsidR="00EF3849" w:rsidRPr="00EF3849">
        <w:rPr>
          <w:rFonts w:ascii="Times New Roman" w:hAnsi="Times New Roman" w:cs="Times New Roman"/>
          <w:sz w:val="24"/>
          <w:szCs w:val="24"/>
        </w:rPr>
        <w:t>тёплую атмосферу русской деревни, описывает природу с любовью. В книге есть лирика, поэтичность, деревенская романтика. </w:t>
      </w:r>
      <w:r>
        <w:rPr>
          <w:rFonts w:ascii="Times New Roman" w:hAnsi="Times New Roman" w:cs="Times New Roman"/>
          <w:sz w:val="24"/>
          <w:szCs w:val="24"/>
        </w:rPr>
        <w:t xml:space="preserve">Оформлена чудесными иллюстрациями автора. По заказу Петербургской филармонии современный композитор </w:t>
      </w:r>
      <w:r w:rsidR="00EF3849">
        <w:rPr>
          <w:rFonts w:ascii="Times New Roman" w:hAnsi="Times New Roman" w:cs="Times New Roman"/>
          <w:sz w:val="24"/>
          <w:szCs w:val="24"/>
        </w:rPr>
        <w:t>Николай Мажара</w:t>
      </w:r>
      <w:r>
        <w:rPr>
          <w:rFonts w:ascii="Times New Roman" w:hAnsi="Times New Roman" w:cs="Times New Roman"/>
          <w:sz w:val="24"/>
          <w:szCs w:val="24"/>
        </w:rPr>
        <w:t xml:space="preserve"> пишет симфоническую сказку «Мышонок, который Там», которая написана по одноименной сказке. Послушать её можно в Большом зале филармонии.</w:t>
      </w:r>
    </w:p>
    <w:p w14:paraId="5F71A6ED" w14:textId="7593E73D" w:rsidR="00F64674" w:rsidRP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Самуил Яковлевич </w:t>
      </w:r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Маршак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proofErr w:type="gramEnd"/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«Кошкин дом»</w:t>
      </w:r>
    </w:p>
    <w:p w14:paraId="567ED97C" w14:textId="5A19BF8D" w:rsidR="00F64674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64674">
        <w:rPr>
          <w:rFonts w:ascii="Times New Roman" w:hAnsi="Times New Roman" w:cs="Times New Roman"/>
          <w:sz w:val="24"/>
          <w:szCs w:val="24"/>
        </w:rPr>
        <w:t xml:space="preserve">пера-сказка Павла Петровича </w:t>
      </w:r>
      <w:proofErr w:type="spellStart"/>
      <w:r w:rsidRPr="00F64674">
        <w:rPr>
          <w:rFonts w:ascii="Times New Roman" w:hAnsi="Times New Roman" w:cs="Times New Roman"/>
          <w:sz w:val="24"/>
          <w:szCs w:val="24"/>
        </w:rPr>
        <w:t>Вальдгардта</w:t>
      </w:r>
      <w:proofErr w:type="spellEnd"/>
      <w:r w:rsidRPr="00F64674">
        <w:rPr>
          <w:rFonts w:ascii="Times New Roman" w:hAnsi="Times New Roman" w:cs="Times New Roman"/>
          <w:sz w:val="24"/>
          <w:szCs w:val="24"/>
        </w:rPr>
        <w:t>, созданная по мотивам одноимённой пьесы Самуила Маршака.</w:t>
      </w:r>
      <w:r>
        <w:rPr>
          <w:rFonts w:ascii="Times New Roman" w:hAnsi="Times New Roman" w:cs="Times New Roman"/>
          <w:sz w:val="24"/>
          <w:szCs w:val="24"/>
        </w:rPr>
        <w:t xml:space="preserve"> Несмотря на то, что этой истории уже больше 100 лет</w:t>
      </w:r>
      <w:r w:rsidRPr="00F64674">
        <w:rPr>
          <w:rFonts w:ascii="Times New Roman" w:hAnsi="Times New Roman" w:cs="Times New Roman"/>
          <w:sz w:val="24"/>
          <w:szCs w:val="24"/>
        </w:rPr>
        <w:t xml:space="preserve">, сказка не </w:t>
      </w:r>
      <w:r w:rsidRPr="00F64674">
        <w:rPr>
          <w:rFonts w:ascii="Times New Roman" w:hAnsi="Times New Roman" w:cs="Times New Roman"/>
          <w:sz w:val="24"/>
          <w:szCs w:val="24"/>
        </w:rPr>
        <w:lastRenderedPageBreak/>
        <w:t>утратила своей прелести. Яркие, комичные, легко узнаваемые персонажи говорят стихами, которые давно стали крылатыми.</w:t>
      </w:r>
    </w:p>
    <w:p w14:paraId="3C25C36A" w14:textId="77777777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Карен </w:t>
      </w:r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Хачатурян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proofErr w:type="gramEnd"/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«Чиполлино»</w:t>
      </w:r>
    </w:p>
    <w:p w14:paraId="6D9D0716" w14:textId="4F1E19DE" w:rsid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  <w:r w:rsidRPr="00F64674">
        <w:rPr>
          <w:rFonts w:ascii="Times New Roman" w:hAnsi="Times New Roman" w:cs="Times New Roman"/>
          <w:sz w:val="24"/>
          <w:szCs w:val="24"/>
        </w:rPr>
        <w:tab/>
        <w:t xml:space="preserve">Балет «Чиполлино» — это хороший вариант для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F64674">
        <w:rPr>
          <w:rFonts w:ascii="Times New Roman" w:hAnsi="Times New Roman" w:cs="Times New Roman"/>
          <w:sz w:val="24"/>
          <w:szCs w:val="24"/>
        </w:rPr>
        <w:t>знакомства маленьких зрителей с непростым искусством классического танца.</w:t>
      </w:r>
      <w:r>
        <w:rPr>
          <w:rFonts w:ascii="Times New Roman" w:hAnsi="Times New Roman" w:cs="Times New Roman"/>
          <w:sz w:val="24"/>
          <w:szCs w:val="24"/>
        </w:rPr>
        <w:t xml:space="preserve"> Яркий, динамичный, красочный, смешной, эффектный, этот балет мало кого оставит равнодушным! </w:t>
      </w:r>
    </w:p>
    <w:p w14:paraId="4473DCB7" w14:textId="77469EAC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.Андерсен</w:t>
      </w:r>
      <w:proofErr w:type="spell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proofErr w:type="gramEnd"/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«Соловей»</w:t>
      </w:r>
    </w:p>
    <w:p w14:paraId="3042C0DC" w14:textId="7B8AE2F3" w:rsidR="00F64674" w:rsidRP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4674">
        <w:rPr>
          <w:rFonts w:ascii="Times New Roman" w:hAnsi="Times New Roman" w:cs="Times New Roman"/>
          <w:sz w:val="24"/>
          <w:szCs w:val="24"/>
        </w:rPr>
        <w:t xml:space="preserve">Первая опера Игоря Стравинского «Соловей» написана на сюжет сказки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64674">
        <w:rPr>
          <w:rFonts w:ascii="Times New Roman" w:hAnsi="Times New Roman" w:cs="Times New Roman"/>
          <w:sz w:val="24"/>
          <w:szCs w:val="24"/>
        </w:rPr>
        <w:t>анса Кристиана Андерсена. Как и в сказке, в опере очень важно противо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стояние между настоящим соловьем и механическим.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sz w:val="24"/>
          <w:szCs w:val="24"/>
        </w:rPr>
        <w:t>Партия живого Соловья написана для высокого женского голоса — колоратурного сопрано. Она всту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пает в спор с темой механического соловья, которую исполняет оркестр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1ADC1" w14:textId="3F4E1ACF" w:rsidR="00F64674" w:rsidRPr="00F64674" w:rsidRDefault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>Петр Ильич Чайковский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>«Щелкунчик»</w:t>
      </w:r>
    </w:p>
    <w:p w14:paraId="5C912F7A" w14:textId="4B658FF1" w:rsidR="008644DA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674">
        <w:rPr>
          <w:rFonts w:ascii="Times New Roman" w:hAnsi="Times New Roman" w:cs="Times New Roman"/>
          <w:sz w:val="24"/>
          <w:szCs w:val="24"/>
        </w:rPr>
        <w:t>Одна из самых знаменитых русских музыкальных сказок — балет Петра Чай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ковского «Щелкунчик», последний балет композитора. Либретто на сюжет сказки Эрнста Теодора Гофмана «Щелкунчик и Мышиный король» создал знаменитый балетмейстер Мариус Петипа. История о том, как Клара (или Ма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ри) вместе с Щелкунчиком побеждают Мышиного короля и Щелкун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чик пре</w:t>
      </w:r>
      <w:r w:rsidRPr="00F64674">
        <w:rPr>
          <w:rFonts w:ascii="Times New Roman" w:hAnsi="Times New Roman" w:cs="Times New Roman"/>
          <w:sz w:val="24"/>
          <w:szCs w:val="24"/>
        </w:rPr>
        <w:softHyphen/>
        <w:t>ображается в Принца, стала рождественской классикой.</w:t>
      </w:r>
    </w:p>
    <w:p w14:paraId="3AB03019" w14:textId="28D658F8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Петр Ильич Чайковский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«Спящая красавица»</w:t>
      </w:r>
    </w:p>
    <w:p w14:paraId="0A175015" w14:textId="4CC9D070" w:rsid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4674">
        <w:rPr>
          <w:rFonts w:ascii="Times New Roman" w:hAnsi="Times New Roman" w:cs="Times New Roman"/>
          <w:sz w:val="24"/>
          <w:szCs w:val="24"/>
        </w:rPr>
        <w:t>Балет «Спящая красавица» — популярная постановка для детей, основанная на сказке Шарля Перро и музыке Петра Ильича Чайковского. Спектакль адаптирован для детского восприятия, знакомит юных зрителей с классической хореографией, декорациями и костюмами</w:t>
      </w:r>
      <w:r>
        <w:rPr>
          <w:rFonts w:ascii="Times New Roman" w:hAnsi="Times New Roman" w:cs="Times New Roman"/>
          <w:sz w:val="24"/>
          <w:szCs w:val="24"/>
        </w:rPr>
        <w:t xml:space="preserve">. Завораживающая музыка, красочные декорации, превосходные танцы! </w:t>
      </w:r>
    </w:p>
    <w:p w14:paraId="7619526E" w14:textId="1B887494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>Ш.Перро</w:t>
      </w:r>
      <w:proofErr w:type="spell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proofErr w:type="gram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«Золушка» </w:t>
      </w:r>
    </w:p>
    <w:p w14:paraId="0CA1252E" w14:textId="042515A0" w:rsid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4674">
        <w:rPr>
          <w:rFonts w:ascii="Times New Roman" w:hAnsi="Times New Roman" w:cs="Times New Roman"/>
          <w:sz w:val="24"/>
          <w:szCs w:val="24"/>
        </w:rPr>
        <w:t>Балет</w:t>
      </w:r>
      <w:r w:rsidRPr="00F64674">
        <w:rPr>
          <w:rFonts w:ascii="Times New Roman" w:hAnsi="Times New Roman" w:cs="Times New Roman"/>
          <w:sz w:val="24"/>
          <w:szCs w:val="24"/>
        </w:rPr>
        <w:t xml:space="preserve"> Сергея Сергеевича Прокофьева</w:t>
      </w:r>
      <w:r w:rsidRPr="00F64674">
        <w:rPr>
          <w:rFonts w:ascii="Times New Roman" w:hAnsi="Times New Roman" w:cs="Times New Roman"/>
          <w:sz w:val="24"/>
          <w:szCs w:val="24"/>
        </w:rPr>
        <w:t xml:space="preserve"> на неизменный сюжет сказки Шарля Перро.  Написан балет был в непростое для страны время - в период с 1940 по 1944 год</w:t>
      </w:r>
      <w:r>
        <w:rPr>
          <w:rFonts w:ascii="Times New Roman" w:hAnsi="Times New Roman" w:cs="Times New Roman"/>
          <w:sz w:val="24"/>
          <w:szCs w:val="24"/>
        </w:rPr>
        <w:t>, во время Великой Отечественной Войны. У</w:t>
      </w:r>
      <w:r w:rsidRPr="00F64674">
        <w:rPr>
          <w:rFonts w:ascii="Times New Roman" w:hAnsi="Times New Roman" w:cs="Times New Roman"/>
          <w:sz w:val="24"/>
          <w:szCs w:val="24"/>
        </w:rPr>
        <w:t>дивительный мир сказки, грациозные танцы артистов и потрясающая музыка композитора – это все вас ждет в необычайно красивом балете.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646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sz w:val="24"/>
          <w:szCs w:val="24"/>
        </w:rPr>
        <w:t>балу</w:t>
      </w:r>
      <w:r>
        <w:rPr>
          <w:rFonts w:ascii="Times New Roman" w:hAnsi="Times New Roman" w:cs="Times New Roman"/>
          <w:sz w:val="24"/>
          <w:szCs w:val="24"/>
        </w:rPr>
        <w:t xml:space="preserve">, в конце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сказки, </w:t>
      </w:r>
      <w:r w:rsidRPr="00F64674">
        <w:rPr>
          <w:rFonts w:ascii="Times New Roman" w:hAnsi="Times New Roman" w:cs="Times New Roman"/>
          <w:sz w:val="24"/>
          <w:szCs w:val="24"/>
        </w:rPr>
        <w:t xml:space="preserve"> звучат</w:t>
      </w:r>
      <w:proofErr w:type="gramEnd"/>
      <w:r w:rsidRPr="00F64674">
        <w:rPr>
          <w:rFonts w:ascii="Times New Roman" w:hAnsi="Times New Roman" w:cs="Times New Roman"/>
          <w:sz w:val="24"/>
          <w:szCs w:val="24"/>
        </w:rPr>
        <w:t xml:space="preserve"> всевозможные придворные танцы: паспье, бурре, мазурка, менуэт</w:t>
      </w:r>
      <w:r>
        <w:rPr>
          <w:rFonts w:ascii="Times New Roman" w:hAnsi="Times New Roman" w:cs="Times New Roman"/>
          <w:sz w:val="24"/>
          <w:szCs w:val="24"/>
        </w:rPr>
        <w:t xml:space="preserve">, и даже </w:t>
      </w:r>
      <w:r w:rsidRPr="00F64674">
        <w:rPr>
          <w:rFonts w:ascii="Times New Roman" w:hAnsi="Times New Roman" w:cs="Times New Roman"/>
          <w:sz w:val="24"/>
          <w:szCs w:val="24"/>
        </w:rPr>
        <w:t>редкий па-де-шаль, который был популярен в XIX веке в салонах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FE817D" w14:textId="1CBEE4B8" w:rsid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64674">
        <w:rPr>
          <w:rFonts w:ascii="Times New Roman" w:hAnsi="Times New Roman" w:cs="Times New Roman"/>
          <w:b/>
          <w:bCs/>
          <w:sz w:val="24"/>
          <w:szCs w:val="24"/>
        </w:rPr>
        <w:t>П.Ершов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744">
        <w:rPr>
          <w:rFonts w:ascii="Times New Roman" w:hAnsi="Times New Roman" w:cs="Times New Roman"/>
          <w:b/>
          <w:bCs/>
          <w:sz w:val="24"/>
          <w:szCs w:val="24"/>
        </w:rPr>
        <w:t>|</w:t>
      </w:r>
      <w:proofErr w:type="gramEnd"/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674">
        <w:rPr>
          <w:rFonts w:ascii="Times New Roman" w:hAnsi="Times New Roman" w:cs="Times New Roman"/>
          <w:b/>
          <w:bCs/>
          <w:sz w:val="24"/>
          <w:szCs w:val="24"/>
        </w:rPr>
        <w:t xml:space="preserve"> «Конёк-Горбунок»</w:t>
      </w:r>
    </w:p>
    <w:p w14:paraId="13544511" w14:textId="4C311880" w:rsid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4674">
        <w:rPr>
          <w:rFonts w:ascii="Times New Roman" w:hAnsi="Times New Roman" w:cs="Times New Roman"/>
          <w:sz w:val="24"/>
          <w:szCs w:val="24"/>
        </w:rPr>
        <w:t xml:space="preserve">Первый балет композитора Родиона Щедрина написан на сюжет сказки Петра Ершова «Конек-Горбунок». В балете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Р.</w:t>
      </w:r>
      <w:r w:rsidRPr="00F64674">
        <w:rPr>
          <w:rFonts w:ascii="Times New Roman" w:hAnsi="Times New Roman" w:cs="Times New Roman"/>
          <w:sz w:val="24"/>
          <w:szCs w:val="24"/>
        </w:rPr>
        <w:t>Щедрина</w:t>
      </w:r>
      <w:proofErr w:type="spellEnd"/>
      <w:r w:rsidRPr="00F64674">
        <w:rPr>
          <w:rFonts w:ascii="Times New Roman" w:hAnsi="Times New Roman" w:cs="Times New Roman"/>
          <w:sz w:val="24"/>
          <w:szCs w:val="24"/>
        </w:rPr>
        <w:t xml:space="preserve"> музыка пронизана русскими народными темами: слышатся лирические протяжные, разудалые плясовые, хороводные и величальные песни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2C7A73" w14:textId="77777777" w:rsidR="00F64674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</w:t>
      </w:r>
      <w:r w:rsidRPr="00F64674">
        <w:rPr>
          <w:rFonts w:ascii="Times New Roman" w:hAnsi="Times New Roman" w:cs="Times New Roman"/>
          <w:sz w:val="24"/>
          <w:szCs w:val="24"/>
        </w:rPr>
        <w:t>етская литература и музыка взаимно обогащают друг друга, расширяя культурный багаж детей и помогая им глубже воспринимать искусство.</w:t>
      </w:r>
    </w:p>
    <w:p w14:paraId="177C4E59" w14:textId="47EFCC89" w:rsidR="00F64674" w:rsidRDefault="00F64674" w:rsidP="00F6467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Материал подготовила музыкальный руководитель </w:t>
      </w:r>
    </w:p>
    <w:p w14:paraId="59F4361C" w14:textId="7C6706C9" w:rsidR="00F64674" w:rsidRDefault="00F64674" w:rsidP="00F64674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Алена Сергеевна Титович</w:t>
      </w:r>
    </w:p>
    <w:p w14:paraId="35B1FC65" w14:textId="77777777" w:rsidR="00F64674" w:rsidRPr="00F64674" w:rsidRDefault="00F64674" w:rsidP="00F64674">
      <w:pPr>
        <w:rPr>
          <w:rFonts w:ascii="Times New Roman" w:hAnsi="Times New Roman" w:cs="Times New Roman"/>
          <w:sz w:val="24"/>
          <w:szCs w:val="24"/>
        </w:rPr>
      </w:pPr>
    </w:p>
    <w:p w14:paraId="10B8146E" w14:textId="00F48400" w:rsidR="00F64674" w:rsidRPr="00F64674" w:rsidRDefault="00F64674" w:rsidP="00F646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sectPr w:rsidR="00F64674" w:rsidRPr="00F64674" w:rsidSect="00F6467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03DF"/>
    <w:multiLevelType w:val="multilevel"/>
    <w:tmpl w:val="682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22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A2"/>
    <w:rsid w:val="00587CA2"/>
    <w:rsid w:val="006C1A68"/>
    <w:rsid w:val="008644DA"/>
    <w:rsid w:val="00D25DE5"/>
    <w:rsid w:val="00E36456"/>
    <w:rsid w:val="00EC0744"/>
    <w:rsid w:val="00EC48E2"/>
    <w:rsid w:val="00EF3849"/>
    <w:rsid w:val="00F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AA09"/>
  <w15:chartTrackingRefBased/>
  <w15:docId w15:val="{DA59C4CB-6816-4D69-8004-207D85B0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8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87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C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C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C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C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C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646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6789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Титович</dc:creator>
  <cp:keywords/>
  <dc:description/>
  <cp:lastModifiedBy>Алёна Титович</cp:lastModifiedBy>
  <cp:revision>3</cp:revision>
  <dcterms:created xsi:type="dcterms:W3CDTF">2026-06-04T19:11:00Z</dcterms:created>
  <dcterms:modified xsi:type="dcterms:W3CDTF">2026-06-09T12:20:00Z</dcterms:modified>
</cp:coreProperties>
</file>